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7BAF" w:rsidRDefault="00CC51F8">
      <w:pPr>
        <w:jc w:val="center"/>
        <w:textAlignment w:val="baseline"/>
        <w:rPr>
          <w:rFonts w:ascii="宋体" w:hAnsi="宋体"/>
          <w:b/>
          <w:bCs/>
          <w:sz w:val="36"/>
          <w:szCs w:val="32"/>
        </w:rPr>
      </w:pPr>
      <w:r>
        <w:rPr>
          <w:rFonts w:ascii="宋体" w:hAnsi="宋体" w:hint="eastAsia"/>
          <w:b/>
          <w:bCs/>
          <w:sz w:val="36"/>
          <w:szCs w:val="32"/>
        </w:rPr>
        <w:t>“</w:t>
      </w:r>
      <w:r>
        <w:rPr>
          <w:rFonts w:ascii="宋体" w:hAnsi="宋体" w:hint="eastAsia"/>
          <w:b/>
          <w:bCs/>
          <w:sz w:val="36"/>
          <w:szCs w:val="32"/>
        </w:rPr>
        <w:t>阅读沐初心，献礼二十大</w:t>
      </w:r>
      <w:r>
        <w:rPr>
          <w:rFonts w:ascii="宋体" w:hAnsi="宋体" w:hint="eastAsia"/>
          <w:b/>
          <w:bCs/>
          <w:sz w:val="36"/>
          <w:szCs w:val="32"/>
        </w:rPr>
        <w:t>”</w:t>
      </w:r>
      <w:r>
        <w:rPr>
          <w:rFonts w:ascii="宋体" w:hAnsi="宋体" w:hint="eastAsia"/>
          <w:b/>
          <w:bCs/>
          <w:sz w:val="36"/>
          <w:szCs w:val="32"/>
        </w:rPr>
        <w:t>读书分享会方案</w:t>
      </w:r>
    </w:p>
    <w:p w:rsidR="00E97BAF" w:rsidRDefault="00E97BAF">
      <w:pPr>
        <w:jc w:val="center"/>
        <w:rPr>
          <w:rFonts w:ascii="宋体" w:hAnsi="宋体"/>
          <w:b/>
          <w:bCs/>
          <w:sz w:val="36"/>
          <w:szCs w:val="32"/>
        </w:rPr>
      </w:pPr>
    </w:p>
    <w:p w:rsidR="00E97BAF" w:rsidRDefault="00CC51F8">
      <w:pPr>
        <w:spacing w:line="570" w:lineRule="exact"/>
        <w:ind w:firstLineChars="198" w:firstLine="594"/>
        <w:rPr>
          <w:rFonts w:ascii="仿宋" w:eastAsia="仿宋" w:hAnsi="仿宋" w:cs="黑体"/>
          <w:bCs/>
          <w:sz w:val="30"/>
          <w:szCs w:val="30"/>
        </w:rPr>
      </w:pPr>
      <w:r>
        <w:rPr>
          <w:rFonts w:ascii="仿宋" w:eastAsia="仿宋" w:hAnsi="仿宋" w:cs="黑体" w:hint="eastAsia"/>
          <w:bCs/>
          <w:sz w:val="30"/>
          <w:szCs w:val="30"/>
        </w:rPr>
        <w:t>“书籍是人类进步的阶梯”，好书的分享，帮助同学们启迪心智、拓展视野、陶冶情操，在思维运转中成长</w:t>
      </w:r>
      <w:r>
        <w:rPr>
          <w:rFonts w:ascii="仿宋" w:eastAsia="仿宋" w:hAnsi="仿宋" w:cs="黑体" w:hint="eastAsia"/>
          <w:bCs/>
          <w:sz w:val="30"/>
          <w:szCs w:val="30"/>
        </w:rPr>
        <w:t>,</w:t>
      </w:r>
      <w:r>
        <w:rPr>
          <w:rFonts w:ascii="仿宋" w:eastAsia="仿宋" w:hAnsi="仿宋" w:cs="黑体" w:hint="eastAsia"/>
          <w:bCs/>
          <w:sz w:val="30"/>
          <w:szCs w:val="30"/>
        </w:rPr>
        <w:t>在彼此交流中精进，分享让“悦”读更有意义！党的二十大顺利召开，厚</w:t>
      </w:r>
      <w:proofErr w:type="gramStart"/>
      <w:r>
        <w:rPr>
          <w:rFonts w:ascii="仿宋" w:eastAsia="仿宋" w:hAnsi="仿宋" w:cs="黑体" w:hint="eastAsia"/>
          <w:bCs/>
          <w:sz w:val="30"/>
          <w:szCs w:val="30"/>
        </w:rPr>
        <w:t>植学生</w:t>
      </w:r>
      <w:proofErr w:type="gramEnd"/>
      <w:r>
        <w:rPr>
          <w:rFonts w:ascii="仿宋" w:eastAsia="仿宋" w:hAnsi="仿宋" w:cs="黑体" w:hint="eastAsia"/>
          <w:bCs/>
          <w:sz w:val="30"/>
          <w:szCs w:val="30"/>
        </w:rPr>
        <w:t>的爱党爱国情怀尤为重要。因此我们召开以“书香通幽处，分享任我行”为主题的读书分享会。</w:t>
      </w:r>
      <w:r>
        <w:rPr>
          <w:rFonts w:ascii="仿宋" w:eastAsia="仿宋" w:hAnsi="仿宋" w:cs="黑体" w:hint="eastAsia"/>
          <w:bCs/>
          <w:sz w:val="30"/>
          <w:szCs w:val="30"/>
          <w:lang w:eastAsia="zh-Hans"/>
        </w:rPr>
        <w:t>现</w:t>
      </w:r>
      <w:r>
        <w:rPr>
          <w:rFonts w:ascii="仿宋" w:eastAsia="仿宋" w:hAnsi="仿宋" w:cs="黑体" w:hint="eastAsia"/>
          <w:bCs/>
          <w:sz w:val="30"/>
          <w:szCs w:val="30"/>
        </w:rPr>
        <w:t>将有关事项通知如下：</w:t>
      </w:r>
    </w:p>
    <w:p w:rsidR="00E97BAF" w:rsidRDefault="00CC51F8">
      <w:pPr>
        <w:spacing w:line="570" w:lineRule="exact"/>
        <w:ind w:firstLineChars="198" w:firstLine="596"/>
        <w:rPr>
          <w:rFonts w:ascii="黑体" w:eastAsia="黑体" w:hAnsi="黑体" w:cs="黑体"/>
          <w:b/>
          <w:sz w:val="30"/>
          <w:szCs w:val="30"/>
        </w:rPr>
      </w:pPr>
      <w:r>
        <w:rPr>
          <w:rFonts w:ascii="黑体" w:eastAsia="黑体" w:hAnsi="黑体" w:cs="黑体" w:hint="eastAsia"/>
          <w:b/>
          <w:sz w:val="30"/>
          <w:szCs w:val="30"/>
        </w:rPr>
        <w:t>一、活动主题</w:t>
      </w:r>
    </w:p>
    <w:p w:rsidR="00E97BAF" w:rsidRDefault="00CC51F8">
      <w:pPr>
        <w:spacing w:line="570" w:lineRule="exact"/>
        <w:ind w:firstLineChars="200" w:firstLine="600"/>
        <w:rPr>
          <w:rFonts w:ascii="仿宋" w:eastAsia="仿宋" w:hAnsi="仿宋" w:cs="黑体"/>
          <w:bCs/>
          <w:sz w:val="30"/>
          <w:szCs w:val="30"/>
        </w:rPr>
      </w:pPr>
      <w:r>
        <w:rPr>
          <w:rFonts w:ascii="仿宋" w:eastAsia="仿宋" w:hAnsi="仿宋" w:cs="黑体" w:hint="eastAsia"/>
          <w:bCs/>
          <w:sz w:val="30"/>
          <w:szCs w:val="30"/>
        </w:rPr>
        <w:t>“</w:t>
      </w:r>
      <w:r>
        <w:rPr>
          <w:rFonts w:ascii="仿宋" w:eastAsia="仿宋" w:hAnsi="仿宋" w:cs="黑体" w:hint="eastAsia"/>
          <w:bCs/>
          <w:sz w:val="30"/>
          <w:szCs w:val="30"/>
        </w:rPr>
        <w:t>阅读沐初心，献礼二十大</w:t>
      </w:r>
      <w:r>
        <w:rPr>
          <w:rFonts w:ascii="仿宋" w:eastAsia="仿宋" w:hAnsi="仿宋" w:cs="黑体" w:hint="eastAsia"/>
          <w:bCs/>
          <w:sz w:val="30"/>
          <w:szCs w:val="30"/>
        </w:rPr>
        <w:t>”</w:t>
      </w:r>
    </w:p>
    <w:p w:rsidR="00E97BAF" w:rsidRDefault="00CC51F8">
      <w:pPr>
        <w:spacing w:line="570" w:lineRule="exact"/>
        <w:ind w:firstLineChars="198" w:firstLine="596"/>
        <w:rPr>
          <w:rFonts w:ascii="黑体" w:eastAsia="黑体" w:hAnsi="黑体" w:cs="黑体"/>
          <w:b/>
          <w:sz w:val="30"/>
          <w:szCs w:val="30"/>
        </w:rPr>
      </w:pPr>
      <w:r>
        <w:rPr>
          <w:rFonts w:ascii="黑体" w:eastAsia="黑体" w:hAnsi="黑体" w:cs="黑体" w:hint="eastAsia"/>
          <w:b/>
          <w:sz w:val="30"/>
          <w:szCs w:val="30"/>
        </w:rPr>
        <w:t>二、活动时间</w:t>
      </w:r>
    </w:p>
    <w:p w:rsidR="00E97BAF" w:rsidRDefault="00CC51F8">
      <w:pPr>
        <w:spacing w:line="570" w:lineRule="exact"/>
        <w:ind w:firstLineChars="200" w:firstLine="600"/>
        <w:rPr>
          <w:rFonts w:ascii="仿宋" w:eastAsia="仿宋" w:hAnsi="仿宋" w:cs="黑体"/>
          <w:bCs/>
          <w:sz w:val="30"/>
          <w:szCs w:val="30"/>
        </w:rPr>
      </w:pPr>
      <w:r>
        <w:rPr>
          <w:rFonts w:ascii="仿宋" w:eastAsia="仿宋" w:hAnsi="仿宋" w:cs="黑体" w:hint="eastAsia"/>
          <w:bCs/>
          <w:sz w:val="30"/>
          <w:szCs w:val="30"/>
        </w:rPr>
        <w:t>活动时间：</w:t>
      </w:r>
      <w:r>
        <w:rPr>
          <w:rFonts w:ascii="仿宋" w:eastAsia="仿宋" w:hAnsi="仿宋" w:cs="黑体" w:hint="eastAsia"/>
          <w:bCs/>
          <w:sz w:val="30"/>
          <w:szCs w:val="30"/>
        </w:rPr>
        <w:t>202</w:t>
      </w:r>
      <w:r>
        <w:rPr>
          <w:rFonts w:ascii="仿宋" w:eastAsia="仿宋" w:hAnsi="仿宋" w:cs="黑体" w:hint="eastAsia"/>
          <w:bCs/>
          <w:sz w:val="30"/>
          <w:szCs w:val="30"/>
        </w:rPr>
        <w:t>3</w:t>
      </w:r>
      <w:r>
        <w:rPr>
          <w:rFonts w:ascii="仿宋" w:eastAsia="仿宋" w:hAnsi="仿宋" w:cs="黑体" w:hint="eastAsia"/>
          <w:bCs/>
          <w:sz w:val="30"/>
          <w:szCs w:val="30"/>
        </w:rPr>
        <w:t>年</w:t>
      </w:r>
      <w:r>
        <w:rPr>
          <w:rFonts w:ascii="仿宋" w:eastAsia="仿宋" w:hAnsi="仿宋" w:cs="黑体" w:hint="eastAsia"/>
          <w:bCs/>
          <w:sz w:val="30"/>
          <w:szCs w:val="30"/>
        </w:rPr>
        <w:t>10</w:t>
      </w:r>
      <w:r>
        <w:rPr>
          <w:rFonts w:ascii="仿宋" w:eastAsia="仿宋" w:hAnsi="仿宋" w:cs="黑体" w:hint="eastAsia"/>
          <w:bCs/>
          <w:sz w:val="30"/>
          <w:szCs w:val="30"/>
        </w:rPr>
        <w:t>月</w:t>
      </w:r>
      <w:r>
        <w:rPr>
          <w:rFonts w:ascii="仿宋" w:eastAsia="仿宋" w:hAnsi="仿宋" w:cs="黑体" w:hint="eastAsia"/>
          <w:bCs/>
          <w:sz w:val="30"/>
          <w:szCs w:val="30"/>
        </w:rPr>
        <w:t>17</w:t>
      </w:r>
      <w:r>
        <w:rPr>
          <w:rFonts w:ascii="仿宋" w:eastAsia="仿宋" w:hAnsi="仿宋" w:cs="黑体" w:hint="eastAsia"/>
          <w:bCs/>
          <w:sz w:val="30"/>
          <w:szCs w:val="30"/>
        </w:rPr>
        <w:t>日</w:t>
      </w:r>
      <w:r>
        <w:rPr>
          <w:rFonts w:ascii="仿宋" w:eastAsia="仿宋" w:hAnsi="仿宋" w:cs="黑体" w:hint="eastAsia"/>
          <w:bCs/>
          <w:sz w:val="30"/>
          <w:szCs w:val="30"/>
        </w:rPr>
        <w:t xml:space="preserve"> </w:t>
      </w:r>
    </w:p>
    <w:p w:rsidR="00E97BAF" w:rsidRDefault="00CC51F8">
      <w:pPr>
        <w:spacing w:line="570" w:lineRule="exact"/>
        <w:ind w:firstLineChars="200" w:firstLine="602"/>
        <w:rPr>
          <w:rFonts w:ascii="黑体" w:eastAsia="仿宋" w:hAnsi="黑体" w:cs="黑体"/>
          <w:b/>
          <w:bCs/>
          <w:sz w:val="30"/>
          <w:szCs w:val="30"/>
        </w:rPr>
      </w:pPr>
      <w:r>
        <w:rPr>
          <w:rFonts w:ascii="黑体" w:eastAsia="黑体" w:hAnsi="黑体" w:cs="黑体" w:hint="eastAsia"/>
          <w:b/>
          <w:sz w:val="30"/>
          <w:szCs w:val="30"/>
        </w:rPr>
        <w:t>三、活动对象：</w:t>
      </w:r>
      <w:r>
        <w:rPr>
          <w:rFonts w:ascii="仿宋" w:eastAsia="仿宋" w:hAnsi="仿宋" w:cs="仿宋_GB2312" w:hint="eastAsia"/>
          <w:color w:val="000000"/>
          <w:sz w:val="30"/>
          <w:szCs w:val="30"/>
        </w:rPr>
        <w:t>全体</w:t>
      </w:r>
      <w:r>
        <w:rPr>
          <w:rFonts w:ascii="仿宋" w:eastAsia="仿宋" w:hAnsi="仿宋" w:cs="仿宋_GB2312" w:hint="eastAsia"/>
          <w:color w:val="000000"/>
          <w:sz w:val="30"/>
          <w:szCs w:val="30"/>
        </w:rPr>
        <w:t>学生</w:t>
      </w:r>
    </w:p>
    <w:p w:rsidR="00E97BAF" w:rsidRDefault="00CC51F8">
      <w:pPr>
        <w:spacing w:line="570" w:lineRule="exact"/>
        <w:ind w:firstLineChars="198" w:firstLine="596"/>
        <w:rPr>
          <w:rFonts w:ascii="黑体" w:eastAsia="黑体" w:hAnsi="黑体" w:cs="黑体"/>
          <w:b/>
          <w:sz w:val="30"/>
          <w:szCs w:val="30"/>
        </w:rPr>
      </w:pPr>
      <w:r>
        <w:rPr>
          <w:rFonts w:ascii="黑体" w:eastAsia="黑体" w:hAnsi="黑体" w:cs="黑体" w:hint="eastAsia"/>
          <w:b/>
          <w:sz w:val="30"/>
          <w:szCs w:val="30"/>
        </w:rPr>
        <w:t>四、活动说明</w:t>
      </w:r>
    </w:p>
    <w:p w:rsidR="00E97BAF" w:rsidRDefault="00CC51F8">
      <w:pPr>
        <w:spacing w:line="570" w:lineRule="exact"/>
        <w:ind w:firstLineChars="200" w:firstLine="600"/>
        <w:rPr>
          <w:rFonts w:ascii="仿宋" w:eastAsia="仿宋" w:hAnsi="仿宋" w:cs="微软雅黑"/>
          <w:sz w:val="30"/>
          <w:szCs w:val="30"/>
        </w:rPr>
      </w:pPr>
      <w:r>
        <w:rPr>
          <w:rFonts w:ascii="仿宋" w:eastAsia="仿宋" w:hAnsi="仿宋" w:cs="微软雅黑"/>
          <w:sz w:val="30"/>
          <w:szCs w:val="30"/>
        </w:rPr>
        <w:t>(</w:t>
      </w:r>
      <w:proofErr w:type="gramStart"/>
      <w:r>
        <w:rPr>
          <w:rFonts w:ascii="仿宋" w:eastAsia="仿宋" w:hAnsi="仿宋" w:cs="微软雅黑"/>
          <w:sz w:val="30"/>
          <w:szCs w:val="30"/>
        </w:rPr>
        <w:t>一</w:t>
      </w:r>
      <w:proofErr w:type="gramEnd"/>
      <w:r>
        <w:rPr>
          <w:rFonts w:ascii="仿宋" w:eastAsia="仿宋" w:hAnsi="仿宋" w:cs="微软雅黑"/>
          <w:sz w:val="30"/>
          <w:szCs w:val="30"/>
        </w:rPr>
        <w:t xml:space="preserve">) </w:t>
      </w:r>
      <w:r>
        <w:rPr>
          <w:rFonts w:ascii="仿宋" w:eastAsia="仿宋" w:hAnsi="仿宋" w:cs="微软雅黑" w:hint="eastAsia"/>
          <w:sz w:val="30"/>
          <w:szCs w:val="30"/>
        </w:rPr>
        <w:t>挑选</w:t>
      </w:r>
    </w:p>
    <w:p w:rsidR="00E97BAF" w:rsidRDefault="00CC51F8">
      <w:pPr>
        <w:ind w:firstLineChars="200" w:firstLine="600"/>
        <w:rPr>
          <w:rFonts w:ascii="仿宋" w:eastAsia="仿宋" w:hAnsi="仿宋" w:cs="微软雅黑"/>
          <w:sz w:val="30"/>
          <w:szCs w:val="30"/>
        </w:rPr>
      </w:pPr>
      <w:r>
        <w:rPr>
          <w:rFonts w:ascii="仿宋" w:eastAsia="仿宋" w:hAnsi="仿宋" w:cs="微软雅黑" w:hint="eastAsia"/>
          <w:sz w:val="30"/>
          <w:szCs w:val="30"/>
        </w:rPr>
        <w:t>1.</w:t>
      </w:r>
      <w:r>
        <w:rPr>
          <w:rFonts w:ascii="仿宋" w:eastAsia="仿宋" w:hAnsi="仿宋" w:cs="微软雅黑" w:hint="eastAsia"/>
          <w:sz w:val="30"/>
          <w:szCs w:val="30"/>
        </w:rPr>
        <w:t>先请从阅读</w:t>
      </w:r>
      <w:proofErr w:type="gramStart"/>
      <w:r>
        <w:rPr>
          <w:rFonts w:ascii="仿宋" w:eastAsia="仿宋" w:hAnsi="仿宋" w:cs="微软雅黑" w:hint="eastAsia"/>
          <w:sz w:val="30"/>
          <w:szCs w:val="30"/>
        </w:rPr>
        <w:t>打卡评选</w:t>
      </w:r>
      <w:proofErr w:type="gramEnd"/>
      <w:r>
        <w:rPr>
          <w:rFonts w:ascii="仿宋" w:eastAsia="仿宋" w:hAnsi="仿宋" w:cs="微软雅黑" w:hint="eastAsia"/>
          <w:sz w:val="30"/>
          <w:szCs w:val="30"/>
        </w:rPr>
        <w:t>中选出来的十名阅读达人和阅读之星向大家分享他们在阅读打卡过程中收获的有趣内容和感受</w:t>
      </w:r>
      <w:r w:rsidR="006201E1">
        <w:rPr>
          <w:rFonts w:ascii="仿宋" w:eastAsia="仿宋" w:hAnsi="仿宋" w:cs="微软雅黑" w:hint="eastAsia"/>
          <w:sz w:val="30"/>
          <w:szCs w:val="30"/>
        </w:rPr>
        <w:t>。</w:t>
      </w:r>
    </w:p>
    <w:p w:rsidR="00E97BAF" w:rsidRDefault="00CC51F8">
      <w:pPr>
        <w:ind w:firstLineChars="200" w:firstLine="600"/>
        <w:rPr>
          <w:rFonts w:ascii="仿宋" w:eastAsia="仿宋" w:hAnsi="仿宋" w:cs="微软雅黑"/>
          <w:sz w:val="30"/>
          <w:szCs w:val="30"/>
        </w:rPr>
      </w:pPr>
      <w:r>
        <w:rPr>
          <w:rFonts w:ascii="仿宋" w:eastAsia="仿宋" w:hAnsi="仿宋" w:cs="微软雅黑"/>
          <w:sz w:val="30"/>
          <w:szCs w:val="30"/>
        </w:rPr>
        <w:t>(</w:t>
      </w:r>
      <w:r>
        <w:rPr>
          <w:rFonts w:ascii="仿宋" w:eastAsia="仿宋" w:hAnsi="仿宋" w:cs="微软雅黑" w:hint="eastAsia"/>
          <w:sz w:val="30"/>
          <w:szCs w:val="30"/>
        </w:rPr>
        <w:t>二</w:t>
      </w:r>
      <w:r>
        <w:rPr>
          <w:rFonts w:ascii="仿宋" w:eastAsia="仿宋" w:hAnsi="仿宋" w:cs="微软雅黑"/>
          <w:sz w:val="30"/>
          <w:szCs w:val="30"/>
        </w:rPr>
        <w:t xml:space="preserve">) </w:t>
      </w:r>
      <w:r>
        <w:rPr>
          <w:rFonts w:ascii="仿宋" w:eastAsia="仿宋" w:hAnsi="仿宋" w:cs="微软雅黑"/>
          <w:sz w:val="30"/>
          <w:szCs w:val="30"/>
        </w:rPr>
        <w:t>推荐</w:t>
      </w:r>
    </w:p>
    <w:p w:rsidR="00E97BAF" w:rsidRDefault="00CC51F8">
      <w:pPr>
        <w:ind w:firstLineChars="200" w:firstLine="600"/>
        <w:rPr>
          <w:rFonts w:ascii="仿宋" w:eastAsia="仿宋" w:hAnsi="仿宋" w:cs="微软雅黑"/>
          <w:sz w:val="30"/>
          <w:szCs w:val="30"/>
        </w:rPr>
      </w:pPr>
      <w:r>
        <w:rPr>
          <w:rFonts w:ascii="仿宋" w:eastAsia="仿宋" w:hAnsi="仿宋" w:cs="微软雅黑"/>
          <w:sz w:val="30"/>
          <w:szCs w:val="30"/>
        </w:rPr>
        <w:t>1.</w:t>
      </w:r>
      <w:r>
        <w:rPr>
          <w:rFonts w:ascii="仿宋" w:eastAsia="仿宋" w:hAnsi="仿宋" w:cs="微软雅黑"/>
          <w:sz w:val="30"/>
          <w:szCs w:val="30"/>
        </w:rPr>
        <w:t>推荐自己阅读或是别人介绍的好书，附上</w:t>
      </w:r>
      <w:r w:rsidR="006201E1">
        <w:rPr>
          <w:rFonts w:ascii="仿宋" w:eastAsia="仿宋" w:hAnsi="仿宋" w:cs="微软雅黑"/>
          <w:sz w:val="30"/>
          <w:szCs w:val="30"/>
        </w:rPr>
        <w:t>内容简介</w:t>
      </w:r>
      <w:r w:rsidR="006201E1">
        <w:rPr>
          <w:rFonts w:ascii="仿宋" w:eastAsia="仿宋" w:hAnsi="仿宋" w:cs="微软雅黑" w:hint="eastAsia"/>
          <w:sz w:val="30"/>
          <w:szCs w:val="30"/>
        </w:rPr>
        <w:t>以及</w:t>
      </w:r>
      <w:r w:rsidR="006201E1">
        <w:rPr>
          <w:rFonts w:ascii="仿宋" w:eastAsia="仿宋" w:hAnsi="仿宋" w:cs="微软雅黑"/>
          <w:sz w:val="30"/>
          <w:szCs w:val="30"/>
        </w:rPr>
        <w:t>自己的读后感</w:t>
      </w:r>
      <w:r w:rsidR="006201E1">
        <w:rPr>
          <w:rFonts w:ascii="仿宋" w:eastAsia="仿宋" w:hAnsi="仿宋" w:cs="微软雅黑" w:hint="eastAsia"/>
          <w:sz w:val="30"/>
          <w:szCs w:val="30"/>
        </w:rPr>
        <w:t>/</w:t>
      </w:r>
      <w:r w:rsidR="006201E1">
        <w:rPr>
          <w:rFonts w:ascii="仿宋" w:eastAsia="仿宋" w:hAnsi="仿宋" w:cs="微软雅黑"/>
          <w:sz w:val="30"/>
          <w:szCs w:val="30"/>
        </w:rPr>
        <w:t>推荐理由</w:t>
      </w:r>
      <w:r>
        <w:rPr>
          <w:rFonts w:ascii="仿宋" w:eastAsia="仿宋" w:hAnsi="仿宋" w:cs="微软雅黑"/>
          <w:sz w:val="30"/>
          <w:szCs w:val="30"/>
        </w:rPr>
        <w:t>。</w:t>
      </w:r>
    </w:p>
    <w:p w:rsidR="00E97BAF" w:rsidRDefault="00CC51F8">
      <w:pPr>
        <w:ind w:firstLineChars="200" w:firstLine="600"/>
        <w:rPr>
          <w:rFonts w:ascii="仿宋" w:eastAsia="仿宋" w:hAnsi="仿宋" w:cs="微软雅黑"/>
          <w:sz w:val="30"/>
          <w:szCs w:val="30"/>
        </w:rPr>
      </w:pPr>
      <w:r>
        <w:rPr>
          <w:rFonts w:ascii="仿宋" w:eastAsia="仿宋" w:hAnsi="仿宋" w:cs="微软雅黑"/>
          <w:sz w:val="30"/>
          <w:szCs w:val="30"/>
        </w:rPr>
        <w:t xml:space="preserve">2. </w:t>
      </w:r>
      <w:r>
        <w:rPr>
          <w:rFonts w:ascii="仿宋" w:eastAsia="仿宋" w:hAnsi="仿宋" w:cs="微软雅黑"/>
          <w:sz w:val="30"/>
          <w:szCs w:val="30"/>
        </w:rPr>
        <w:t>推荐自己看过的或是有资料介绍自己知道的好电影、听过的或经历过的故事和看到的社会新闻。有</w:t>
      </w:r>
      <w:r>
        <w:rPr>
          <w:rFonts w:ascii="仿宋" w:eastAsia="仿宋" w:hAnsi="仿宋" w:cs="微软雅黑" w:hint="eastAsia"/>
          <w:sz w:val="30"/>
          <w:szCs w:val="30"/>
        </w:rPr>
        <w:t>爱国</w:t>
      </w:r>
      <w:r>
        <w:rPr>
          <w:rFonts w:ascii="仿宋" w:eastAsia="仿宋" w:hAnsi="仿宋" w:cs="微软雅黑"/>
          <w:sz w:val="30"/>
          <w:szCs w:val="30"/>
        </w:rPr>
        <w:t>教育意义或是让你内心</w:t>
      </w:r>
      <w:r>
        <w:rPr>
          <w:rFonts w:ascii="仿宋" w:eastAsia="仿宋" w:hAnsi="仿宋" w:cs="微软雅黑"/>
          <w:sz w:val="30"/>
          <w:szCs w:val="30"/>
        </w:rPr>
        <w:lastRenderedPageBreak/>
        <w:t>感触很大的好电影、故事和新闻，并附上</w:t>
      </w:r>
      <w:r>
        <w:rPr>
          <w:rFonts w:ascii="仿宋" w:eastAsia="仿宋" w:hAnsi="仿宋" w:cs="微软雅黑"/>
          <w:sz w:val="30"/>
          <w:szCs w:val="30"/>
        </w:rPr>
        <w:t>内容简介</w:t>
      </w:r>
      <w:r w:rsidR="006201E1">
        <w:rPr>
          <w:rFonts w:ascii="仿宋" w:eastAsia="仿宋" w:hAnsi="仿宋" w:cs="微软雅黑"/>
          <w:sz w:val="30"/>
          <w:szCs w:val="30"/>
        </w:rPr>
        <w:t>及推荐理由</w:t>
      </w:r>
      <w:r>
        <w:rPr>
          <w:rFonts w:ascii="仿宋" w:eastAsia="仿宋" w:hAnsi="仿宋" w:cs="微软雅黑"/>
          <w:sz w:val="30"/>
          <w:szCs w:val="30"/>
        </w:rPr>
        <w:t>。</w:t>
      </w:r>
    </w:p>
    <w:p w:rsidR="00E97BAF" w:rsidRDefault="00CC51F8">
      <w:pPr>
        <w:ind w:firstLineChars="200" w:firstLine="600"/>
        <w:rPr>
          <w:rFonts w:ascii="仿宋" w:eastAsia="仿宋" w:hAnsi="仿宋" w:cs="微软雅黑"/>
          <w:sz w:val="30"/>
          <w:szCs w:val="30"/>
        </w:rPr>
      </w:pPr>
      <w:r>
        <w:rPr>
          <w:rFonts w:ascii="仿宋" w:eastAsia="仿宋" w:hAnsi="仿宋" w:cs="微软雅黑"/>
          <w:sz w:val="30"/>
          <w:szCs w:val="30"/>
        </w:rPr>
        <w:t>(</w:t>
      </w:r>
      <w:r>
        <w:rPr>
          <w:rFonts w:ascii="仿宋" w:eastAsia="仿宋" w:hAnsi="仿宋" w:cs="微软雅黑" w:hint="eastAsia"/>
          <w:sz w:val="30"/>
          <w:szCs w:val="30"/>
        </w:rPr>
        <w:t>三</w:t>
      </w:r>
      <w:r>
        <w:rPr>
          <w:rFonts w:ascii="仿宋" w:eastAsia="仿宋" w:hAnsi="仿宋" w:cs="微软雅黑"/>
          <w:sz w:val="30"/>
          <w:szCs w:val="30"/>
        </w:rPr>
        <w:t xml:space="preserve">) </w:t>
      </w:r>
      <w:r>
        <w:rPr>
          <w:rFonts w:ascii="仿宋" w:eastAsia="仿宋" w:hAnsi="仿宋" w:cs="微软雅黑"/>
          <w:sz w:val="30"/>
          <w:szCs w:val="30"/>
        </w:rPr>
        <w:t>分享</w:t>
      </w:r>
    </w:p>
    <w:p w:rsidR="00E97BAF" w:rsidRDefault="00CC51F8">
      <w:pPr>
        <w:numPr>
          <w:ilvl w:val="0"/>
          <w:numId w:val="1"/>
        </w:numPr>
        <w:rPr>
          <w:rFonts w:ascii="仿宋" w:eastAsia="仿宋" w:hAnsi="仿宋" w:cs="微软雅黑"/>
          <w:sz w:val="30"/>
          <w:szCs w:val="30"/>
        </w:rPr>
      </w:pPr>
      <w:bookmarkStart w:id="0" w:name="_GoBack"/>
      <w:bookmarkEnd w:id="0"/>
      <w:r>
        <w:rPr>
          <w:rFonts w:ascii="仿宋" w:eastAsia="仿宋" w:hAnsi="仿宋" w:cs="微软雅黑"/>
          <w:sz w:val="30"/>
          <w:szCs w:val="30"/>
        </w:rPr>
        <w:t>每人推荐书中你最喜欢的句子和理由，可以提高语言表达，明确中心思想以及思考能力。</w:t>
      </w:r>
    </w:p>
    <w:p w:rsidR="00E97BAF" w:rsidRDefault="00CC51F8">
      <w:pPr>
        <w:numPr>
          <w:ilvl w:val="0"/>
          <w:numId w:val="1"/>
        </w:numPr>
        <w:rPr>
          <w:rFonts w:ascii="仿宋" w:eastAsia="仿宋" w:hAnsi="仿宋" w:cs="微软雅黑"/>
          <w:sz w:val="30"/>
          <w:szCs w:val="30"/>
        </w:rPr>
      </w:pPr>
      <w:r>
        <w:rPr>
          <w:rFonts w:ascii="仿宋" w:eastAsia="仿宋" w:hAnsi="仿宋" w:cs="微软雅黑"/>
          <w:sz w:val="30"/>
          <w:szCs w:val="30"/>
        </w:rPr>
        <w:t>每个人对每本书都有不同的见解，分享者每次分</w:t>
      </w:r>
      <w:r>
        <w:rPr>
          <w:rFonts w:ascii="仿宋" w:eastAsia="仿宋" w:hAnsi="仿宋" w:cs="微软雅黑"/>
          <w:sz w:val="30"/>
          <w:szCs w:val="30"/>
        </w:rPr>
        <w:t>享</w:t>
      </w:r>
      <w:proofErr w:type="gramStart"/>
      <w:r>
        <w:rPr>
          <w:rFonts w:ascii="仿宋" w:eastAsia="仿宋" w:hAnsi="仿宋" w:cs="微软雅黑"/>
          <w:sz w:val="30"/>
          <w:szCs w:val="30"/>
        </w:rPr>
        <w:t>完作品</w:t>
      </w:r>
      <w:proofErr w:type="gramEnd"/>
      <w:r>
        <w:rPr>
          <w:rFonts w:ascii="仿宋" w:eastAsia="仿宋" w:hAnsi="仿宋" w:cs="微软雅黑"/>
          <w:sz w:val="30"/>
          <w:szCs w:val="30"/>
        </w:rPr>
        <w:t>都可以和成员讨论，也可以延伸到其他作品作为比较。</w:t>
      </w:r>
    </w:p>
    <w:p w:rsidR="00E97BAF" w:rsidRDefault="00CC51F8">
      <w:pPr>
        <w:ind w:firstLineChars="200" w:firstLine="600"/>
        <w:rPr>
          <w:rFonts w:ascii="仿宋" w:eastAsia="仿宋" w:hAnsi="仿宋" w:cs="微软雅黑"/>
          <w:sz w:val="30"/>
          <w:szCs w:val="30"/>
        </w:rPr>
      </w:pPr>
      <w:r>
        <w:rPr>
          <w:rFonts w:ascii="仿宋" w:eastAsia="仿宋" w:hAnsi="仿宋" w:cs="微软雅黑"/>
          <w:sz w:val="30"/>
          <w:szCs w:val="30"/>
        </w:rPr>
        <w:t>(</w:t>
      </w:r>
      <w:r>
        <w:rPr>
          <w:rFonts w:ascii="仿宋" w:eastAsia="仿宋" w:hAnsi="仿宋" w:cs="微软雅黑" w:hint="eastAsia"/>
          <w:sz w:val="30"/>
          <w:szCs w:val="30"/>
        </w:rPr>
        <w:t>四</w:t>
      </w:r>
      <w:r>
        <w:rPr>
          <w:rFonts w:ascii="仿宋" w:eastAsia="仿宋" w:hAnsi="仿宋" w:cs="微软雅黑"/>
          <w:sz w:val="30"/>
          <w:szCs w:val="30"/>
        </w:rPr>
        <w:t>)</w:t>
      </w:r>
      <w:r>
        <w:rPr>
          <w:rFonts w:ascii="仿宋" w:eastAsia="仿宋" w:hAnsi="仿宋" w:cs="微软雅黑"/>
          <w:sz w:val="30"/>
          <w:szCs w:val="30"/>
        </w:rPr>
        <w:t>分享时间和方式</w:t>
      </w:r>
    </w:p>
    <w:p w:rsidR="00E97BAF" w:rsidRDefault="00CC51F8">
      <w:pPr>
        <w:ind w:firstLineChars="200" w:firstLine="600"/>
        <w:rPr>
          <w:rFonts w:ascii="仿宋" w:eastAsia="仿宋" w:hAnsi="仿宋" w:cs="微软雅黑"/>
          <w:sz w:val="30"/>
          <w:szCs w:val="30"/>
        </w:rPr>
      </w:pPr>
      <w:r>
        <w:rPr>
          <w:rFonts w:ascii="仿宋" w:eastAsia="仿宋" w:hAnsi="仿宋" w:cs="微软雅黑"/>
          <w:sz w:val="30"/>
          <w:szCs w:val="30"/>
        </w:rPr>
        <w:t>1.</w:t>
      </w:r>
      <w:r>
        <w:rPr>
          <w:rFonts w:ascii="仿宋" w:eastAsia="仿宋" w:hAnsi="仿宋" w:cs="微软雅黑"/>
          <w:sz w:val="30"/>
          <w:szCs w:val="30"/>
        </w:rPr>
        <w:t>分享时间</w:t>
      </w:r>
      <w:r>
        <w:rPr>
          <w:rFonts w:ascii="仿宋" w:eastAsia="仿宋" w:hAnsi="仿宋" w:cs="微软雅黑"/>
          <w:sz w:val="30"/>
          <w:szCs w:val="30"/>
        </w:rPr>
        <w:t>:</w:t>
      </w:r>
      <w:r>
        <w:rPr>
          <w:rFonts w:ascii="仿宋" w:eastAsia="仿宋" w:hAnsi="仿宋" w:cs="微软雅黑"/>
          <w:sz w:val="30"/>
          <w:szCs w:val="30"/>
        </w:rPr>
        <w:t>每人分享时间不超过</w:t>
      </w:r>
      <w:r>
        <w:rPr>
          <w:rFonts w:ascii="仿宋" w:eastAsia="仿宋" w:hAnsi="仿宋" w:cs="微软雅黑"/>
          <w:sz w:val="30"/>
          <w:szCs w:val="30"/>
        </w:rPr>
        <w:t xml:space="preserve"> 10 </w:t>
      </w:r>
      <w:r>
        <w:rPr>
          <w:rFonts w:ascii="仿宋" w:eastAsia="仿宋" w:hAnsi="仿宋" w:cs="微软雅黑"/>
          <w:sz w:val="30"/>
          <w:szCs w:val="30"/>
        </w:rPr>
        <w:t>分钟</w:t>
      </w:r>
      <w:r>
        <w:rPr>
          <w:rFonts w:ascii="仿宋" w:eastAsia="仿宋" w:hAnsi="仿宋" w:cs="微软雅黑"/>
          <w:sz w:val="30"/>
          <w:szCs w:val="30"/>
        </w:rPr>
        <w:t>(</w:t>
      </w:r>
      <w:r>
        <w:rPr>
          <w:rFonts w:ascii="仿宋" w:eastAsia="仿宋" w:hAnsi="仿宋" w:cs="微软雅黑"/>
          <w:sz w:val="30"/>
          <w:szCs w:val="30"/>
        </w:rPr>
        <w:t>包括提问和评析环节</w:t>
      </w:r>
      <w:r>
        <w:rPr>
          <w:rFonts w:ascii="仿宋" w:eastAsia="仿宋" w:hAnsi="仿宋" w:cs="微软雅黑"/>
          <w:sz w:val="30"/>
          <w:szCs w:val="30"/>
        </w:rPr>
        <w:t>)</w:t>
      </w:r>
      <w:r>
        <w:rPr>
          <w:rFonts w:ascii="仿宋" w:eastAsia="仿宋" w:hAnsi="仿宋" w:cs="微软雅黑"/>
          <w:sz w:val="30"/>
          <w:szCs w:val="30"/>
        </w:rPr>
        <w:t>。</w:t>
      </w:r>
    </w:p>
    <w:p w:rsidR="00E97BAF" w:rsidRDefault="00CC51F8" w:rsidP="006201E1">
      <w:pPr>
        <w:ind w:firstLineChars="200" w:firstLine="600"/>
        <w:rPr>
          <w:rFonts w:ascii="仿宋" w:eastAsia="仿宋" w:hAnsi="仿宋" w:cs="微软雅黑"/>
          <w:sz w:val="30"/>
          <w:szCs w:val="30"/>
        </w:rPr>
      </w:pPr>
      <w:r>
        <w:rPr>
          <w:rFonts w:ascii="仿宋" w:eastAsia="仿宋" w:hAnsi="仿宋" w:cs="微软雅黑"/>
          <w:sz w:val="30"/>
          <w:szCs w:val="30"/>
        </w:rPr>
        <w:t>2.</w:t>
      </w:r>
      <w:r>
        <w:rPr>
          <w:rFonts w:ascii="仿宋" w:eastAsia="仿宋" w:hAnsi="仿宋" w:cs="微软雅黑"/>
          <w:sz w:val="30"/>
          <w:szCs w:val="30"/>
        </w:rPr>
        <w:t>分享方式</w:t>
      </w:r>
      <w:r>
        <w:rPr>
          <w:rFonts w:ascii="仿宋" w:eastAsia="仿宋" w:hAnsi="仿宋" w:cs="微软雅黑"/>
          <w:sz w:val="30"/>
          <w:szCs w:val="30"/>
        </w:rPr>
        <w:t>:</w:t>
      </w:r>
      <w:r>
        <w:rPr>
          <w:rFonts w:ascii="仿宋" w:eastAsia="仿宋" w:hAnsi="仿宋" w:cs="微软雅黑"/>
          <w:sz w:val="30"/>
          <w:szCs w:val="30"/>
        </w:rPr>
        <w:t>无固定的方式</w:t>
      </w:r>
      <w:r>
        <w:rPr>
          <w:rFonts w:ascii="仿宋" w:eastAsia="仿宋" w:hAnsi="仿宋" w:cs="微软雅黑"/>
          <w:sz w:val="30"/>
          <w:szCs w:val="30"/>
        </w:rPr>
        <w:t>(</w:t>
      </w:r>
      <w:r>
        <w:rPr>
          <w:rFonts w:ascii="仿宋" w:eastAsia="仿宋" w:hAnsi="仿宋" w:cs="微软雅黑"/>
          <w:sz w:val="30"/>
          <w:szCs w:val="30"/>
        </w:rPr>
        <w:t>只要能够做到精彩分享，可自己制作</w:t>
      </w:r>
      <w:r>
        <w:rPr>
          <w:rFonts w:ascii="仿宋" w:eastAsia="仿宋" w:hAnsi="仿宋" w:cs="微软雅黑"/>
          <w:sz w:val="30"/>
          <w:szCs w:val="30"/>
        </w:rPr>
        <w:t xml:space="preserve">PPT </w:t>
      </w:r>
      <w:r>
        <w:rPr>
          <w:rFonts w:ascii="仿宋" w:eastAsia="仿宋" w:hAnsi="仿宋" w:cs="微软雅黑"/>
          <w:sz w:val="30"/>
          <w:szCs w:val="30"/>
        </w:rPr>
        <w:t>或写好分享稿，也可口述</w:t>
      </w:r>
      <w:r>
        <w:rPr>
          <w:rFonts w:ascii="仿宋" w:eastAsia="仿宋" w:hAnsi="仿宋" w:cs="微软雅黑"/>
          <w:sz w:val="30"/>
          <w:szCs w:val="30"/>
        </w:rPr>
        <w:t>)</w:t>
      </w:r>
      <w:r>
        <w:rPr>
          <w:rFonts w:ascii="仿宋" w:eastAsia="仿宋" w:hAnsi="仿宋" w:cs="微软雅黑"/>
          <w:sz w:val="30"/>
          <w:szCs w:val="30"/>
        </w:rPr>
        <w:t>。</w:t>
      </w:r>
    </w:p>
    <w:p w:rsidR="00E97BAF" w:rsidRDefault="00E97BAF">
      <w:pPr>
        <w:rPr>
          <w:rFonts w:ascii="仿宋" w:eastAsia="仿宋" w:hAnsi="仿宋" w:cs="微软雅黑"/>
          <w:sz w:val="30"/>
          <w:szCs w:val="30"/>
        </w:rPr>
      </w:pPr>
    </w:p>
    <w:sectPr w:rsidR="00E97BAF">
      <w:headerReference w:type="default" r:id="rId9"/>
      <w:footerReference w:type="default" r:id="rId10"/>
      <w:pgSz w:w="11906" w:h="16838"/>
      <w:pgMar w:top="2098" w:right="1587" w:bottom="2098" w:left="1587" w:header="851" w:footer="992" w:gutter="0"/>
      <w:pgNumType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F8" w:rsidRDefault="00CC51F8">
      <w:r>
        <w:separator/>
      </w:r>
    </w:p>
  </w:endnote>
  <w:endnote w:type="continuationSeparator" w:id="0">
    <w:p w:rsidR="00CC51F8" w:rsidRDefault="00CC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D3246AAF-F789-4DDB-9D5B-BAE3F0E1EBD1}"/>
  </w:font>
  <w:font w:name="黑体">
    <w:altName w:val="SimHei"/>
    <w:panose1 w:val="02010609060101010101"/>
    <w:charset w:val="86"/>
    <w:family w:val="modern"/>
    <w:pitch w:val="fixed"/>
    <w:sig w:usb0="800002BF" w:usb1="38CF7CFA" w:usb2="00000016" w:usb3="00000000" w:csb0="00040001" w:csb1="00000000"/>
    <w:embedBold r:id="rId2" w:subsetted="1" w:fontKey="{669B4638-D27A-4AA7-877D-522EAC36C584}"/>
  </w:font>
  <w:font w:name="仿宋">
    <w:panose1 w:val="02010609060101010101"/>
    <w:charset w:val="86"/>
    <w:family w:val="modern"/>
    <w:pitch w:val="fixed"/>
    <w:sig w:usb0="800002BF" w:usb1="38CF7CFA" w:usb2="00000016" w:usb3="00000000" w:csb0="00040001" w:csb1="00000000"/>
    <w:embedRegular r:id="rId3" w:subsetted="1" w:fontKey="{0640E015-21E1-49B3-99DC-7034357B6FCA}"/>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AF" w:rsidRDefault="00CC51F8">
    <w:pPr>
      <w:pStyle w:val="a4"/>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E97BAF" w:rsidRDefault="00CC51F8">
                          <w:pPr>
                            <w:pStyle w:val="a4"/>
                          </w:pPr>
                          <w:r>
                            <w:rPr>
                              <w:rFonts w:hint="eastAsia"/>
                            </w:rPr>
                            <w:fldChar w:fldCharType="begin"/>
                          </w:r>
                          <w:r>
                            <w:rPr>
                              <w:rFonts w:hint="eastAsia"/>
                            </w:rPr>
                            <w:instrText xml:space="preserve"> PAGE  \* MERGEFORMAT </w:instrText>
                          </w:r>
                          <w:r>
                            <w:rPr>
                              <w:rFonts w:hint="eastAsia"/>
                            </w:rPr>
                            <w:fldChar w:fldCharType="separate"/>
                          </w:r>
                          <w:r w:rsidR="006201E1">
                            <w:rPr>
                              <w:noProof/>
                            </w:rPr>
                            <w:t>2</w:t>
                          </w:r>
                          <w:r>
                            <w:rPr>
                              <w:rFonts w:hint="eastAsia"/>
                            </w:rPr>
                            <w:fldChar w:fldCharType="end"/>
                          </w:r>
                        </w:p>
                      </w:txbxContent>
                    </wps:txbx>
                    <wps:bodyPr wrap="none" lIns="0" tIns="0" rIns="0" bIns="0" upright="1">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&#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FSBRvGuAQAAOQMAAA4AAAAAAAAAAAAAAAAALgIAAGRycy9lMm9Eb2MueG1sUEsBAi0AFAAG&#10;AAgAAAAhAHuWMAXWAAAABQEAAA8AAAAAAAAAAAAAAAAACAQAAGRycy9kb3ducmV2LnhtbFBLBQYA&#10;AAAABAAEAPMAAAALBQAAAAA=&#10;" filled="f" stroked="f">
              <v:textbox style="mso-fit-shape-to-text:t" inset="0,0,0,0">
                <w:txbxContent>
                  <w:p w:rsidR="00E97BAF" w:rsidRDefault="00CC51F8">
                    <w:pPr>
                      <w:pStyle w:val="a4"/>
                    </w:pPr>
                    <w:r>
                      <w:rPr>
                        <w:rFonts w:hint="eastAsia"/>
                      </w:rPr>
                      <w:fldChar w:fldCharType="begin"/>
                    </w:r>
                    <w:r>
                      <w:rPr>
                        <w:rFonts w:hint="eastAsia"/>
                      </w:rPr>
                      <w:instrText xml:space="preserve"> PAGE  \* MERGEFORMAT </w:instrText>
                    </w:r>
                    <w:r>
                      <w:rPr>
                        <w:rFonts w:hint="eastAsia"/>
                      </w:rPr>
                      <w:fldChar w:fldCharType="separate"/>
                    </w:r>
                    <w:r w:rsidR="006201E1">
                      <w:rPr>
                        <w:noProof/>
                      </w:rPr>
                      <w:t>2</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F8" w:rsidRDefault="00CC51F8">
      <w:r>
        <w:separator/>
      </w:r>
    </w:p>
  </w:footnote>
  <w:footnote w:type="continuationSeparator" w:id="0">
    <w:p w:rsidR="00CC51F8" w:rsidRDefault="00CC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AF" w:rsidRDefault="00E97BA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63B2"/>
    <w:multiLevelType w:val="singleLevel"/>
    <w:tmpl w:val="641263B2"/>
    <w:lvl w:ilvl="0">
      <w:start w:val="1"/>
      <w:numFmt w:val="decimal"/>
      <w:lvlText w:val="%1."/>
      <w:lvlJc w:val="left"/>
      <w:pPr>
        <w:ind w:left="6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defaultTabStop w:val="420"/>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MDJmNGIxNTc0MzRjOTczM2I0ODNjZGM3Y2YzODYifQ=="/>
  </w:docVars>
  <w:rsids>
    <w:rsidRoot w:val="00E97BAF"/>
    <w:rsid w:val="006201E1"/>
    <w:rsid w:val="00CC51F8"/>
    <w:rsid w:val="00E97BAF"/>
    <w:rsid w:val="04E775AB"/>
    <w:rsid w:val="20722E94"/>
    <w:rsid w:val="38CA37E7"/>
    <w:rsid w:val="51E950A2"/>
    <w:rsid w:val="521C11F4"/>
    <w:rsid w:val="629D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line="500" w:lineRule="exact"/>
      <w:outlineLvl w:val="0"/>
    </w:pPr>
    <w:rPr>
      <w:rFonts w:eastAsia="黑体" w:cs="Times New Roman"/>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paragraph" w:customStyle="1" w:styleId="reader-word-layer">
    <w:name w:val="reader-word-layer"/>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3"/>
    <w:qFormat/>
    <w:rPr>
      <w:rFonts w:ascii="Calibri" w:hAnsi="Calibri" w:cs="宋体"/>
      <w:kern w:val="2"/>
      <w:sz w:val="18"/>
      <w:szCs w:val="18"/>
    </w:rPr>
  </w:style>
  <w:style w:type="character" w:customStyle="1" w:styleId="style41">
    <w:name w:val="style41"/>
    <w:qFormat/>
    <w:rPr>
      <w:rFonts w:ascii="Times New Roman" w:eastAsia="宋体"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line="500" w:lineRule="exact"/>
      <w:outlineLvl w:val="0"/>
    </w:pPr>
    <w:rPr>
      <w:rFonts w:eastAsia="黑体" w:cs="Times New Roman"/>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paragraph" w:customStyle="1" w:styleId="reader-word-layer">
    <w:name w:val="reader-word-layer"/>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3"/>
    <w:qFormat/>
    <w:rPr>
      <w:rFonts w:ascii="Calibri" w:hAnsi="Calibri" w:cs="宋体"/>
      <w:kern w:val="2"/>
      <w:sz w:val="18"/>
      <w:szCs w:val="18"/>
    </w:rPr>
  </w:style>
  <w:style w:type="character" w:customStyle="1" w:styleId="style41">
    <w:name w:val="style41"/>
    <w:qFormat/>
    <w:rPr>
      <w:rFonts w:ascii="Times New Roman" w:eastAsia="宋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519</Characters>
  <Application>Microsoft Office Word</Application>
  <DocSecurity>0</DocSecurity>
  <Lines>4</Lines>
  <Paragraphs>1</Paragraphs>
  <ScaleCrop>false</ScaleCrop>
  <Company>Microsoft</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cp:lastModifiedBy>
  <cp:revision>2</cp:revision>
  <dcterms:created xsi:type="dcterms:W3CDTF">2023-04-19T02:09:00Z</dcterms:created>
  <dcterms:modified xsi:type="dcterms:W3CDTF">2023-04-19T02:09:00Z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34BC211BE3314D7C872B5772EE8F6B17</vt:lpwstr>
  </property>
</Properties>
</file>